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0" w:rsidRPr="006A28DE" w:rsidRDefault="00BE1840" w:rsidP="00BE18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6A28DE">
        <w:rPr>
          <w:rFonts w:eastAsia="Times New Roman" w:cs="Times New Roman"/>
          <w:b/>
          <w:sz w:val="24"/>
          <w:szCs w:val="24"/>
          <w:lang w:val="uk-UA"/>
        </w:rPr>
        <w:t xml:space="preserve">НОВОБОГДАНІВСЬКИЙ ЗАКЛАД  ЗАГАЛЬНОЇ СЕРЕДНЬОЇ ОСВІТИ   </w:t>
      </w:r>
    </w:p>
    <w:p w:rsidR="00BE1840" w:rsidRPr="006A28DE" w:rsidRDefault="00BE1840" w:rsidP="00BE1840">
      <w:pPr>
        <w:spacing w:after="0" w:line="240" w:lineRule="auto"/>
        <w:rPr>
          <w:rFonts w:eastAsia="Times New Roman" w:cs="Times New Roman"/>
          <w:b/>
          <w:sz w:val="24"/>
          <w:szCs w:val="24"/>
          <w:lang w:val="uk-UA"/>
        </w:rPr>
      </w:pPr>
      <w:r>
        <w:rPr>
          <w:rFonts w:eastAsia="Times New Roman" w:cs="Times New Roman"/>
          <w:b/>
          <w:sz w:val="24"/>
          <w:szCs w:val="24"/>
          <w:lang w:val="uk-UA"/>
        </w:rPr>
        <w:t xml:space="preserve">        </w:t>
      </w:r>
      <w:r w:rsidRPr="006A28DE">
        <w:rPr>
          <w:rFonts w:eastAsia="Times New Roman" w:cs="Times New Roman"/>
          <w:b/>
          <w:sz w:val="24"/>
          <w:szCs w:val="24"/>
          <w:lang w:val="uk-UA"/>
        </w:rPr>
        <w:t>Радсадівської сільської ради Миколаївського району Миколаївської області</w:t>
      </w:r>
    </w:p>
    <w:p w:rsidR="00BE1840" w:rsidRPr="006A28DE" w:rsidRDefault="00BE1840" w:rsidP="00BE18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6A28DE">
        <w:rPr>
          <w:rFonts w:eastAsia="Times New Roman" w:cs="Times New Roman"/>
          <w:b/>
          <w:sz w:val="24"/>
          <w:szCs w:val="24"/>
          <w:lang w:val="uk-UA"/>
        </w:rPr>
        <w:t xml:space="preserve"> вулиця Шкільна, 54, с. </w:t>
      </w:r>
      <w:proofErr w:type="spellStart"/>
      <w:r w:rsidRPr="006A28DE">
        <w:rPr>
          <w:rFonts w:eastAsia="Times New Roman" w:cs="Times New Roman"/>
          <w:b/>
          <w:sz w:val="24"/>
          <w:szCs w:val="24"/>
          <w:lang w:val="uk-UA"/>
        </w:rPr>
        <w:t>Новобогданівка</w:t>
      </w:r>
      <w:proofErr w:type="spellEnd"/>
      <w:r w:rsidRPr="006A28DE">
        <w:rPr>
          <w:rFonts w:eastAsia="Times New Roman" w:cs="Times New Roman"/>
          <w:b/>
          <w:sz w:val="24"/>
          <w:szCs w:val="24"/>
          <w:lang w:val="uk-UA"/>
        </w:rPr>
        <w:t>, 57162, тел. (0512) 76-54-24</w:t>
      </w:r>
    </w:p>
    <w:p w:rsidR="00BE1840" w:rsidRPr="006A28DE" w:rsidRDefault="00BE1840" w:rsidP="00BE184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/>
        </w:rPr>
      </w:pPr>
      <w:r w:rsidRPr="006A28DE">
        <w:rPr>
          <w:rFonts w:eastAsia="Times New Roman" w:cs="Times New Roman"/>
          <w:b/>
          <w:sz w:val="24"/>
          <w:szCs w:val="24"/>
          <w:lang w:val="en-US"/>
        </w:rPr>
        <w:t>E</w:t>
      </w:r>
      <w:r w:rsidRPr="006A28DE">
        <w:rPr>
          <w:rFonts w:eastAsia="Times New Roman" w:cs="Times New Roman"/>
          <w:b/>
          <w:sz w:val="24"/>
          <w:szCs w:val="24"/>
          <w:lang w:val="uk-UA"/>
        </w:rPr>
        <w:t>-</w:t>
      </w:r>
      <w:r w:rsidRPr="006A28DE">
        <w:rPr>
          <w:rFonts w:eastAsia="Times New Roman" w:cs="Times New Roman"/>
          <w:b/>
          <w:sz w:val="24"/>
          <w:szCs w:val="24"/>
          <w:lang w:val="en-US"/>
        </w:rPr>
        <w:t>mail</w:t>
      </w:r>
      <w:r w:rsidRPr="006A28DE">
        <w:rPr>
          <w:rFonts w:eastAsia="Times New Roman" w:cs="Times New Roman"/>
          <w:b/>
          <w:sz w:val="24"/>
          <w:szCs w:val="24"/>
          <w:lang w:val="uk-UA"/>
        </w:rPr>
        <w:t xml:space="preserve">: </w:t>
      </w:r>
      <w:proofErr w:type="spellStart"/>
      <w:r w:rsidRPr="006A28DE">
        <w:rPr>
          <w:rFonts w:eastAsia="Times New Roman" w:cs="Times New Roman"/>
          <w:color w:val="548DD4"/>
          <w:sz w:val="24"/>
          <w:szCs w:val="24"/>
          <w:lang w:val="en-US"/>
        </w:rPr>
        <w:t>novobogdanivska</w:t>
      </w:r>
      <w:proofErr w:type="spellEnd"/>
      <w:r w:rsidRPr="006A28DE">
        <w:rPr>
          <w:rFonts w:eastAsia="Times New Roman" w:cs="Times New Roman"/>
          <w:color w:val="548DD4"/>
          <w:sz w:val="24"/>
          <w:szCs w:val="24"/>
          <w:lang w:val="uk-UA"/>
        </w:rPr>
        <w:t>@</w:t>
      </w:r>
      <w:proofErr w:type="spellStart"/>
      <w:r w:rsidRPr="006A28DE">
        <w:rPr>
          <w:rFonts w:eastAsia="Times New Roman" w:cs="Times New Roman"/>
          <w:color w:val="548DD4"/>
          <w:sz w:val="24"/>
          <w:szCs w:val="24"/>
          <w:lang w:val="en-US"/>
        </w:rPr>
        <w:t>ukr</w:t>
      </w:r>
      <w:proofErr w:type="spellEnd"/>
      <w:r w:rsidRPr="006A28DE">
        <w:rPr>
          <w:rFonts w:eastAsia="Times New Roman" w:cs="Times New Roman"/>
          <w:color w:val="548DD4"/>
          <w:sz w:val="24"/>
          <w:szCs w:val="24"/>
          <w:lang w:val="uk-UA"/>
        </w:rPr>
        <w:t>.</w:t>
      </w:r>
      <w:r w:rsidRPr="006A28DE">
        <w:rPr>
          <w:rFonts w:eastAsia="Times New Roman" w:cs="Times New Roman"/>
          <w:color w:val="548DD4"/>
          <w:sz w:val="24"/>
          <w:szCs w:val="24"/>
          <w:lang w:val="en-US"/>
        </w:rPr>
        <w:t>com</w:t>
      </w:r>
      <w:r w:rsidRPr="006A28D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6A28DE">
        <w:rPr>
          <w:rFonts w:eastAsia="Times New Roman" w:cs="Times New Roman"/>
          <w:b/>
          <w:sz w:val="24"/>
          <w:szCs w:val="24"/>
          <w:lang w:val="uk-UA"/>
        </w:rPr>
        <w:t xml:space="preserve">Код 26030145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761"/>
      </w:tblGrid>
      <w:tr w:rsidR="00BE1840" w:rsidRPr="00282DC4" w:rsidTr="004E2A72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1840" w:rsidRPr="006A28DE" w:rsidRDefault="00BE1840" w:rsidP="004E2A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  <w:p w:rsidR="00BE1840" w:rsidRPr="006A28DE" w:rsidRDefault="00BE1840" w:rsidP="004E2A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E1840" w:rsidRPr="007F01F8" w:rsidRDefault="00BE1840" w:rsidP="00BE1840">
      <w:pPr>
        <w:spacing w:after="0" w:line="240" w:lineRule="auto"/>
        <w:rPr>
          <w:b/>
          <w:color w:val="1D1B11" w:themeColor="background2" w:themeShade="1A"/>
          <w:lang w:val="uk-UA"/>
        </w:rPr>
      </w:pPr>
      <w:r>
        <w:rPr>
          <w:color w:val="1D1B11" w:themeColor="background2" w:themeShade="1A"/>
          <w:sz w:val="20"/>
          <w:lang w:val="uk-UA"/>
        </w:rPr>
        <w:t xml:space="preserve">                                                                                       </w:t>
      </w:r>
      <w:r w:rsidRPr="007F01F8">
        <w:rPr>
          <w:b/>
          <w:color w:val="1D1B11" w:themeColor="background2" w:themeShade="1A"/>
          <w:lang w:val="uk-UA"/>
        </w:rPr>
        <w:t xml:space="preserve">НАКАЗ </w:t>
      </w:r>
    </w:p>
    <w:p w:rsidR="00BE1840" w:rsidRPr="006A28DE" w:rsidRDefault="00BE1840" w:rsidP="00BE1840">
      <w:pPr>
        <w:spacing w:after="0" w:line="240" w:lineRule="auto"/>
        <w:ind w:firstLine="567"/>
        <w:jc w:val="center"/>
        <w:rPr>
          <w:b/>
          <w:color w:val="1D1B11" w:themeColor="background2" w:themeShade="1A"/>
          <w:sz w:val="20"/>
          <w:lang w:val="uk-UA"/>
        </w:rPr>
      </w:pPr>
    </w:p>
    <w:p w:rsidR="00BE1840" w:rsidRPr="006A28DE" w:rsidRDefault="00282DC4" w:rsidP="00BE1840">
      <w:pPr>
        <w:spacing w:after="0" w:line="240" w:lineRule="auto"/>
        <w:ind w:left="426"/>
        <w:rPr>
          <w:b/>
          <w:color w:val="1D1B11" w:themeColor="background2" w:themeShade="1A"/>
          <w:lang w:val="uk-UA"/>
        </w:rPr>
      </w:pPr>
      <w:r>
        <w:rPr>
          <w:b/>
          <w:color w:val="1D1B11" w:themeColor="background2" w:themeShade="1A"/>
          <w:lang w:val="uk-UA"/>
        </w:rPr>
        <w:t>14</w:t>
      </w:r>
      <w:r w:rsidR="00BE1840" w:rsidRPr="006A28DE">
        <w:rPr>
          <w:b/>
          <w:color w:val="1D1B11" w:themeColor="background2" w:themeShade="1A"/>
          <w:lang w:val="uk-UA"/>
        </w:rPr>
        <w:t>.12.2020р.</w:t>
      </w:r>
      <w:r w:rsidR="00BE1840" w:rsidRPr="006A28DE">
        <w:rPr>
          <w:b/>
          <w:color w:val="1D1B11" w:themeColor="background2" w:themeShade="1A"/>
          <w:lang w:val="uk-UA"/>
        </w:rPr>
        <w:tab/>
      </w:r>
      <w:r w:rsidR="00BE1840" w:rsidRPr="006A28DE">
        <w:rPr>
          <w:b/>
          <w:color w:val="1D1B11" w:themeColor="background2" w:themeShade="1A"/>
          <w:lang w:val="uk-UA"/>
        </w:rPr>
        <w:tab/>
      </w:r>
      <w:r w:rsidR="00BE1840" w:rsidRPr="006A28DE">
        <w:rPr>
          <w:b/>
          <w:color w:val="1D1B11" w:themeColor="background2" w:themeShade="1A"/>
          <w:lang w:val="uk-UA"/>
        </w:rPr>
        <w:tab/>
      </w:r>
      <w:r w:rsidR="00BE1840" w:rsidRPr="006A28DE">
        <w:rPr>
          <w:b/>
          <w:color w:val="1D1B11" w:themeColor="background2" w:themeShade="1A"/>
          <w:lang w:val="uk-UA"/>
        </w:rPr>
        <w:tab/>
      </w:r>
      <w:r w:rsidR="00BE1840" w:rsidRPr="006A28DE">
        <w:rPr>
          <w:b/>
          <w:color w:val="1D1B11" w:themeColor="background2" w:themeShade="1A"/>
          <w:lang w:val="uk-UA"/>
        </w:rPr>
        <w:tab/>
        <w:t xml:space="preserve">                                      №</w:t>
      </w:r>
      <w:r>
        <w:rPr>
          <w:b/>
          <w:color w:val="1D1B11" w:themeColor="background2" w:themeShade="1A"/>
          <w:lang w:val="uk-UA"/>
        </w:rPr>
        <w:t xml:space="preserve"> 92</w:t>
      </w:r>
    </w:p>
    <w:p w:rsidR="00BE1840" w:rsidRPr="007F01F8" w:rsidRDefault="00BE1840" w:rsidP="00BE1840">
      <w:pPr>
        <w:spacing w:after="0" w:line="240" w:lineRule="auto"/>
        <w:rPr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spacing w:after="0" w:line="240" w:lineRule="auto"/>
        <w:ind w:left="426"/>
        <w:rPr>
          <w:b/>
          <w:color w:val="1D1B11" w:themeColor="background2" w:themeShade="1A"/>
          <w:lang w:val="uk-UA"/>
        </w:rPr>
      </w:pPr>
      <w:r w:rsidRPr="007F01F8">
        <w:rPr>
          <w:b/>
          <w:color w:val="1D1B11" w:themeColor="background2" w:themeShade="1A"/>
          <w:lang w:val="uk-UA"/>
        </w:rPr>
        <w:t>Про пор</w:t>
      </w:r>
      <w:r>
        <w:rPr>
          <w:b/>
          <w:color w:val="1D1B11" w:themeColor="background2" w:themeShade="1A"/>
          <w:lang w:val="uk-UA"/>
        </w:rPr>
        <w:t xml:space="preserve">ядок закінчення </w:t>
      </w:r>
      <w:r>
        <w:rPr>
          <w:b/>
          <w:color w:val="1D1B11" w:themeColor="background2" w:themeShade="1A"/>
          <w:lang w:val="uk-UA"/>
        </w:rPr>
        <w:br/>
        <w:t>І семестру 2020-2021</w:t>
      </w:r>
    </w:p>
    <w:p w:rsidR="00BE1840" w:rsidRPr="007F01F8" w:rsidRDefault="00BE1840" w:rsidP="00BE1840">
      <w:pPr>
        <w:spacing w:after="0" w:line="240" w:lineRule="auto"/>
        <w:ind w:left="426"/>
        <w:rPr>
          <w:b/>
          <w:color w:val="1D1B11" w:themeColor="background2" w:themeShade="1A"/>
          <w:lang w:val="uk-UA"/>
        </w:rPr>
      </w:pPr>
      <w:r w:rsidRPr="007F01F8">
        <w:rPr>
          <w:b/>
          <w:color w:val="1D1B11" w:themeColor="background2" w:themeShade="1A"/>
          <w:lang w:val="uk-UA"/>
        </w:rPr>
        <w:t xml:space="preserve"> навчального року</w:t>
      </w:r>
    </w:p>
    <w:p w:rsidR="00BE1840" w:rsidRPr="007F01F8" w:rsidRDefault="00BE1840" w:rsidP="00BE1840">
      <w:pPr>
        <w:spacing w:after="0" w:line="240" w:lineRule="auto"/>
        <w:ind w:left="567"/>
        <w:rPr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spacing w:after="0" w:line="240" w:lineRule="auto"/>
        <w:ind w:firstLine="426"/>
        <w:jc w:val="both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В зв’я</w:t>
      </w:r>
      <w:r>
        <w:rPr>
          <w:color w:val="1D1B11" w:themeColor="background2" w:themeShade="1A"/>
          <w:lang w:val="uk-UA"/>
        </w:rPr>
        <w:t>зку з закінченням І семестру 2020-2021</w:t>
      </w:r>
      <w:r w:rsidRPr="007F01F8">
        <w:rPr>
          <w:color w:val="1D1B11" w:themeColor="background2" w:themeShade="1A"/>
          <w:lang w:val="uk-UA"/>
        </w:rPr>
        <w:t xml:space="preserve"> навчального року</w:t>
      </w:r>
    </w:p>
    <w:p w:rsidR="00BE1840" w:rsidRPr="007F01F8" w:rsidRDefault="00BE1840" w:rsidP="00BE1840">
      <w:pPr>
        <w:spacing w:after="0" w:line="240" w:lineRule="auto"/>
        <w:ind w:firstLine="426"/>
        <w:jc w:val="both"/>
        <w:rPr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spacing w:after="0" w:line="240" w:lineRule="auto"/>
        <w:ind w:firstLine="426"/>
        <w:jc w:val="both"/>
        <w:rPr>
          <w:b/>
          <w:color w:val="1D1B11" w:themeColor="background2" w:themeShade="1A"/>
          <w:lang w:val="uk-UA"/>
        </w:rPr>
      </w:pPr>
      <w:r w:rsidRPr="007F01F8">
        <w:rPr>
          <w:b/>
          <w:color w:val="1D1B11" w:themeColor="background2" w:themeShade="1A"/>
          <w:lang w:val="uk-UA"/>
        </w:rPr>
        <w:t>НАКАЗУЮ:</w:t>
      </w:r>
    </w:p>
    <w:p w:rsidR="00BE1840" w:rsidRPr="007F01F8" w:rsidRDefault="00BE1840" w:rsidP="00BE1840">
      <w:pPr>
        <w:spacing w:after="0" w:line="240" w:lineRule="auto"/>
        <w:ind w:firstLine="426"/>
        <w:jc w:val="both"/>
        <w:rPr>
          <w:b/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Педагогічному колективу школи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jc w:val="both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Вважати закінченням І семестру </w:t>
      </w:r>
      <w:r>
        <w:rPr>
          <w:color w:val="1D1B11" w:themeColor="background2" w:themeShade="1A"/>
          <w:lang w:val="uk-UA"/>
        </w:rPr>
        <w:t>2020-2021 навчального року проведення</w:t>
      </w:r>
      <w:r w:rsidRPr="007F01F8">
        <w:rPr>
          <w:color w:val="1D1B11" w:themeColor="background2" w:themeShade="1A"/>
          <w:lang w:val="uk-UA"/>
        </w:rPr>
        <w:t xml:space="preserve"> новорічних свят для учнів школи.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Визначити, що з </w:t>
      </w:r>
      <w:r>
        <w:rPr>
          <w:color w:val="1D1B11" w:themeColor="background2" w:themeShade="1A"/>
          <w:lang w:val="uk-UA"/>
        </w:rPr>
        <w:t>25 грудня 2020</w:t>
      </w:r>
      <w:r w:rsidRPr="007F01F8">
        <w:rPr>
          <w:color w:val="1D1B11" w:themeColor="background2" w:themeShade="1A"/>
          <w:lang w:val="uk-UA"/>
        </w:rPr>
        <w:t>р.  по</w:t>
      </w:r>
      <w:r w:rsidR="00E131C3">
        <w:rPr>
          <w:color w:val="1D1B11" w:themeColor="background2" w:themeShade="1A"/>
          <w:lang w:val="uk-UA"/>
        </w:rPr>
        <w:t xml:space="preserve"> 30 грудня 2020</w:t>
      </w:r>
      <w:r w:rsidRPr="007F01F8">
        <w:rPr>
          <w:color w:val="1D1B11" w:themeColor="background2" w:themeShade="1A"/>
          <w:lang w:val="uk-UA"/>
        </w:rPr>
        <w:t>р., протягом зимових канікул проводиться відповідна робота за затвердженим графіком та планом роботи на зимові канікули.</w:t>
      </w:r>
      <w:r w:rsidRPr="007F01F8">
        <w:rPr>
          <w:color w:val="1D1B11" w:themeColor="background2" w:themeShade="1A"/>
          <w:lang w:val="uk-UA"/>
        </w:rPr>
        <w:br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>
        <w:rPr>
          <w:color w:val="1D1B11" w:themeColor="background2" w:themeShade="1A"/>
          <w:lang w:val="uk-UA"/>
        </w:rPr>
        <w:t xml:space="preserve">              </w:t>
      </w:r>
      <w:r w:rsidRPr="007F01F8">
        <w:rPr>
          <w:color w:val="1D1B11" w:themeColor="background2" w:themeShade="1A"/>
          <w:lang w:val="uk-UA"/>
        </w:rPr>
        <w:t>Відповідальна:  Яковенко І.В.</w:t>
      </w:r>
    </w:p>
    <w:p w:rsidR="00BE1840" w:rsidRPr="007F01F8" w:rsidRDefault="00BE1840" w:rsidP="00BE1840">
      <w:pPr>
        <w:pStyle w:val="a3"/>
        <w:numPr>
          <w:ilvl w:val="0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Навчальній частині школи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Вжити заходи щодо виконання навчальних програм з основних наук за І семест</w:t>
      </w:r>
      <w:r>
        <w:rPr>
          <w:color w:val="1D1B11" w:themeColor="background2" w:themeShade="1A"/>
          <w:lang w:val="uk-UA"/>
        </w:rPr>
        <w:t>р та видати наказ до 22.12. 2020</w:t>
      </w:r>
      <w:r w:rsidRPr="007F01F8">
        <w:rPr>
          <w:color w:val="1D1B11" w:themeColor="background2" w:themeShade="1A"/>
          <w:lang w:val="uk-UA"/>
        </w:rPr>
        <w:t>р.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В період з 10.12.18р. по 17.12.18р.  в початковій ланці перевірити навички читання, провести підсумкові контрольні роботи з метою визначення рівня навчальних досягнень учнів.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Перевірити правильність виставлення оцінок за І семестр, врахувавши всі оцінки за відпо</w:t>
      </w:r>
      <w:r>
        <w:rPr>
          <w:color w:val="1D1B11" w:themeColor="background2" w:themeShade="1A"/>
          <w:lang w:val="uk-UA"/>
        </w:rPr>
        <w:t>відними темами з предметів до 22.12.20</w:t>
      </w:r>
      <w:r w:rsidRPr="007F01F8">
        <w:rPr>
          <w:color w:val="1D1B11" w:themeColor="background2" w:themeShade="1A"/>
          <w:lang w:val="uk-UA"/>
        </w:rPr>
        <w:t>р.</w:t>
      </w:r>
    </w:p>
    <w:p w:rsidR="00BE1840" w:rsidRPr="00295B2F" w:rsidRDefault="00BE1840" w:rsidP="00BE1840">
      <w:pPr>
        <w:pStyle w:val="a3"/>
        <w:numPr>
          <w:ilvl w:val="0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Заступнику директо</w:t>
      </w:r>
      <w:r>
        <w:rPr>
          <w:color w:val="1D1B11" w:themeColor="background2" w:themeShade="1A"/>
          <w:lang w:val="uk-UA"/>
        </w:rPr>
        <w:t>ра школи з НВР  Яковенко І.В. с</w:t>
      </w:r>
      <w:r w:rsidRPr="00295B2F">
        <w:rPr>
          <w:color w:val="1D1B11" w:themeColor="background2" w:themeShade="1A"/>
          <w:lang w:val="uk-UA"/>
        </w:rPr>
        <w:t>класти графік роботи вчителів під час канікул.</w:t>
      </w:r>
      <w:r w:rsidRPr="00295B2F">
        <w:rPr>
          <w:color w:val="1D1B11" w:themeColor="background2" w:themeShade="1A"/>
          <w:lang w:val="uk-UA"/>
        </w:rPr>
        <w:br/>
      </w:r>
      <w:r w:rsidRPr="00295B2F">
        <w:rPr>
          <w:color w:val="1D1B11" w:themeColor="background2" w:themeShade="1A"/>
          <w:lang w:val="uk-UA"/>
        </w:rPr>
        <w:tab/>
      </w:r>
      <w:r w:rsidRPr="00295B2F">
        <w:rPr>
          <w:color w:val="1D1B11" w:themeColor="background2" w:themeShade="1A"/>
          <w:lang w:val="uk-UA"/>
        </w:rPr>
        <w:tab/>
      </w:r>
      <w:r w:rsidRPr="00295B2F">
        <w:rPr>
          <w:color w:val="1D1B11" w:themeColor="background2" w:themeShade="1A"/>
          <w:lang w:val="uk-UA"/>
        </w:rPr>
        <w:tab/>
      </w:r>
      <w:r w:rsidRPr="00295B2F">
        <w:rPr>
          <w:color w:val="1D1B11" w:themeColor="background2" w:themeShade="1A"/>
          <w:lang w:val="uk-UA"/>
        </w:rPr>
        <w:tab/>
      </w:r>
      <w:r w:rsidRPr="00295B2F">
        <w:rPr>
          <w:color w:val="1D1B11" w:themeColor="background2" w:themeShade="1A"/>
          <w:lang w:val="uk-UA"/>
        </w:rPr>
        <w:tab/>
      </w:r>
      <w:r w:rsidRPr="00295B2F">
        <w:rPr>
          <w:color w:val="1D1B11" w:themeColor="background2" w:themeShade="1A"/>
          <w:lang w:val="uk-UA"/>
        </w:rPr>
        <w:tab/>
      </w:r>
      <w:r>
        <w:rPr>
          <w:color w:val="1D1B11" w:themeColor="background2" w:themeShade="1A"/>
          <w:lang w:val="uk-UA"/>
        </w:rPr>
        <w:t xml:space="preserve">                                    </w:t>
      </w:r>
      <w:r w:rsidRPr="00295B2F">
        <w:rPr>
          <w:color w:val="1D1B11" w:themeColor="background2" w:themeShade="1A"/>
          <w:lang w:val="uk-UA"/>
        </w:rPr>
        <w:t>до 24.12.20р.</w:t>
      </w:r>
    </w:p>
    <w:p w:rsidR="00BE1840" w:rsidRPr="007F01F8" w:rsidRDefault="00BE1840" w:rsidP="00BE1840">
      <w:pPr>
        <w:pStyle w:val="a3"/>
        <w:numPr>
          <w:ilvl w:val="0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Вчителям-</w:t>
      </w:r>
      <w:r w:rsidRPr="007F01F8">
        <w:rPr>
          <w:color w:val="1D1B11" w:themeColor="background2" w:themeShade="1A"/>
          <w:lang w:val="uk-UA"/>
        </w:rPr>
        <w:t>предметникам</w:t>
      </w:r>
    </w:p>
    <w:p w:rsidR="00BE1840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295B2F">
        <w:rPr>
          <w:color w:val="1D1B11" w:themeColor="background2" w:themeShade="1A"/>
          <w:lang w:val="uk-UA"/>
        </w:rPr>
        <w:t>До 23.12.20р. підрахувати рівень навчальних досягнень учнів і надати заступнику д</w:t>
      </w:r>
      <w:r>
        <w:rPr>
          <w:color w:val="1D1B11" w:themeColor="background2" w:themeShade="1A"/>
          <w:lang w:val="uk-UA"/>
        </w:rPr>
        <w:t>иректора з НВР  Яковенко І.В.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 xml:space="preserve">  Н</w:t>
      </w:r>
      <w:r w:rsidRPr="00295B2F">
        <w:rPr>
          <w:color w:val="1D1B11" w:themeColor="background2" w:themeShade="1A"/>
          <w:lang w:val="uk-UA"/>
        </w:rPr>
        <w:t>а нараді за участю директора школи доповісти про підсумки закінчення І семестру</w:t>
      </w:r>
      <w:r w:rsidR="00E131C3">
        <w:rPr>
          <w:color w:val="1D1B11" w:themeColor="background2" w:themeShade="1A"/>
          <w:lang w:val="uk-UA"/>
        </w:rPr>
        <w:t xml:space="preserve"> (29.12.2020р.)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 xml:space="preserve">Скласти </w:t>
      </w:r>
      <w:r w:rsidRPr="007F01F8">
        <w:rPr>
          <w:color w:val="1D1B11" w:themeColor="background2" w:themeShade="1A"/>
          <w:lang w:val="uk-UA"/>
        </w:rPr>
        <w:t xml:space="preserve"> календарно-тематичне планування на ІІ семестр</w:t>
      </w:r>
      <w:r>
        <w:rPr>
          <w:color w:val="1D1B11" w:themeColor="background2" w:themeShade="1A"/>
          <w:lang w:val="uk-UA"/>
        </w:rPr>
        <w:t xml:space="preserve"> і погодити його з заступником директора з НВР Яковенко І.В. </w:t>
      </w:r>
      <w:r w:rsidRPr="007F01F8">
        <w:rPr>
          <w:color w:val="1D1B11" w:themeColor="background2" w:themeShade="1A"/>
          <w:lang w:val="uk-UA"/>
        </w:rPr>
        <w:t xml:space="preserve"> </w:t>
      </w:r>
      <w:r>
        <w:rPr>
          <w:color w:val="1D1B11" w:themeColor="background2" w:themeShade="1A"/>
          <w:lang w:val="uk-UA"/>
        </w:rPr>
        <w:t xml:space="preserve"> до 08.01.21</w:t>
      </w:r>
      <w:r w:rsidRPr="007F01F8">
        <w:rPr>
          <w:color w:val="1D1B11" w:themeColor="background2" w:themeShade="1A"/>
          <w:lang w:val="uk-UA"/>
        </w:rPr>
        <w:t xml:space="preserve"> р., врахувавши вимоги програм (практичні та лабораторні роботи, </w:t>
      </w:r>
      <w:proofErr w:type="spellStart"/>
      <w:r w:rsidRPr="007F01F8">
        <w:rPr>
          <w:color w:val="1D1B11" w:themeColor="background2" w:themeShade="1A"/>
          <w:lang w:val="uk-UA"/>
        </w:rPr>
        <w:t>розвитки</w:t>
      </w:r>
      <w:proofErr w:type="spellEnd"/>
      <w:r w:rsidRPr="007F01F8">
        <w:rPr>
          <w:color w:val="1D1B11" w:themeColor="background2" w:themeShade="1A"/>
          <w:lang w:val="uk-UA"/>
        </w:rPr>
        <w:t xml:space="preserve">  мовлення, </w:t>
      </w:r>
      <w:proofErr w:type="spellStart"/>
      <w:r w:rsidRPr="007F01F8">
        <w:rPr>
          <w:color w:val="1D1B11" w:themeColor="background2" w:themeShade="1A"/>
          <w:lang w:val="uk-UA"/>
        </w:rPr>
        <w:t>аудіювання</w:t>
      </w:r>
      <w:proofErr w:type="spellEnd"/>
      <w:r w:rsidRPr="007F01F8">
        <w:rPr>
          <w:color w:val="1D1B11" w:themeColor="background2" w:themeShade="1A"/>
          <w:lang w:val="uk-UA"/>
        </w:rPr>
        <w:t xml:space="preserve">, письмо, читання, </w:t>
      </w:r>
      <w:r w:rsidRPr="007F01F8">
        <w:rPr>
          <w:color w:val="1D1B11" w:themeColor="background2" w:themeShade="1A"/>
          <w:lang w:val="uk-UA"/>
        </w:rPr>
        <w:lastRenderedPageBreak/>
        <w:t>говоріння, контрольні роботи, позакласне читання, тощо)</w:t>
      </w:r>
      <w:r w:rsidR="00E131C3">
        <w:rPr>
          <w:color w:val="1D1B11" w:themeColor="background2" w:themeShade="1A"/>
          <w:lang w:val="uk-UA"/>
        </w:rPr>
        <w:t xml:space="preserve"> та дистанційне навчання з 11.01. по 24.01.2021р.</w:t>
      </w:r>
    </w:p>
    <w:p w:rsidR="00BE1840" w:rsidRPr="007F01F8" w:rsidRDefault="00BE1840" w:rsidP="00BE1840">
      <w:pPr>
        <w:pStyle w:val="a3"/>
        <w:numPr>
          <w:ilvl w:val="0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Класним керівникам 1х-11х класів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Провести цільовий інструктаж з питань безпеки життєдіяльності перед зимовими канікулами, щодо збереження життя і здоров’я учнів, протягом </w:t>
      </w:r>
      <w:r>
        <w:rPr>
          <w:color w:val="1D1B11" w:themeColor="background2" w:themeShade="1A"/>
          <w:lang w:val="uk-UA"/>
        </w:rPr>
        <w:t xml:space="preserve"> грудня 2020</w:t>
      </w:r>
      <w:r w:rsidRPr="007F01F8">
        <w:rPr>
          <w:color w:val="1D1B11" w:themeColor="background2" w:themeShade="1A"/>
          <w:lang w:val="uk-UA"/>
        </w:rPr>
        <w:t xml:space="preserve"> року, на зимових канікулах.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В період з 14</w:t>
      </w:r>
      <w:r w:rsidRPr="007F01F8">
        <w:rPr>
          <w:color w:val="1D1B11" w:themeColor="background2" w:themeShade="1A"/>
          <w:lang w:val="uk-UA"/>
        </w:rPr>
        <w:t>.12.</w:t>
      </w:r>
      <w:r>
        <w:rPr>
          <w:color w:val="1D1B11" w:themeColor="background2" w:themeShade="1A"/>
          <w:lang w:val="uk-UA"/>
        </w:rPr>
        <w:t>20</w:t>
      </w:r>
      <w:r w:rsidRPr="007F01F8">
        <w:rPr>
          <w:color w:val="1D1B11" w:themeColor="background2" w:themeShade="1A"/>
          <w:lang w:val="uk-UA"/>
        </w:rPr>
        <w:t>р.</w:t>
      </w:r>
      <w:r>
        <w:rPr>
          <w:color w:val="1D1B11" w:themeColor="background2" w:themeShade="1A"/>
          <w:lang w:val="uk-UA"/>
        </w:rPr>
        <w:t xml:space="preserve"> по 22</w:t>
      </w:r>
      <w:r w:rsidRPr="007F01F8">
        <w:rPr>
          <w:color w:val="1D1B11" w:themeColor="background2" w:themeShade="1A"/>
          <w:lang w:val="uk-UA"/>
        </w:rPr>
        <w:t>.12.</w:t>
      </w:r>
      <w:r>
        <w:rPr>
          <w:color w:val="1D1B11" w:themeColor="background2" w:themeShade="1A"/>
          <w:lang w:val="uk-UA"/>
        </w:rPr>
        <w:t>20</w:t>
      </w:r>
      <w:r w:rsidRPr="007F01F8">
        <w:rPr>
          <w:color w:val="1D1B11" w:themeColor="background2" w:themeShade="1A"/>
          <w:lang w:val="uk-UA"/>
        </w:rPr>
        <w:t>р. провести батьківські збори з метою підсумків роботи І семестру, планування роботи на ІІ семестр та проведенням з батьками цільового інструктажу щодо збереження життя і здоров’я дітей під час зимових канікул.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Забезпечити заповнення та видачу табелів успішності учнівських навчальних досягнень за І семест</w:t>
      </w:r>
      <w:r>
        <w:rPr>
          <w:color w:val="1D1B11" w:themeColor="background2" w:themeShade="1A"/>
          <w:lang w:val="uk-UA"/>
        </w:rPr>
        <w:t>р у 3х-11х класах  (24 грудня 2020</w:t>
      </w:r>
      <w:r w:rsidRPr="007F01F8">
        <w:rPr>
          <w:color w:val="1D1B11" w:themeColor="background2" w:themeShade="1A"/>
          <w:lang w:val="uk-UA"/>
        </w:rPr>
        <w:t>р.)</w:t>
      </w:r>
    </w:p>
    <w:p w:rsidR="00BE1840" w:rsidRPr="007F01F8" w:rsidRDefault="00BE1840" w:rsidP="00BE1840">
      <w:pPr>
        <w:pStyle w:val="a3"/>
        <w:numPr>
          <w:ilvl w:val="1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Здійснити генеральне прибирання</w:t>
      </w:r>
      <w:r>
        <w:rPr>
          <w:color w:val="1D1B11" w:themeColor="background2" w:themeShade="1A"/>
          <w:lang w:val="uk-UA"/>
        </w:rPr>
        <w:t xml:space="preserve"> усіх навчальних кабінетів до 29.12.20</w:t>
      </w:r>
      <w:r w:rsidRPr="007F01F8">
        <w:rPr>
          <w:color w:val="1D1B11" w:themeColor="background2" w:themeShade="1A"/>
          <w:lang w:val="uk-UA"/>
        </w:rPr>
        <w:t>р.</w:t>
      </w:r>
    </w:p>
    <w:p w:rsidR="00BE1840" w:rsidRPr="007F01F8" w:rsidRDefault="00BE1840" w:rsidP="00BE1840">
      <w:pPr>
        <w:pStyle w:val="a3"/>
        <w:numPr>
          <w:ilvl w:val="0"/>
          <w:numId w:val="1"/>
        </w:num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Контроль за виконанням наказу покласти на заступника директора з НВР </w:t>
      </w:r>
      <w:r>
        <w:rPr>
          <w:color w:val="1D1B11" w:themeColor="background2" w:themeShade="1A"/>
          <w:lang w:val="uk-UA"/>
        </w:rPr>
        <w:t>Яковенко І.В.</w:t>
      </w:r>
    </w:p>
    <w:p w:rsidR="00BE1840" w:rsidRPr="007F01F8" w:rsidRDefault="00BE1840" w:rsidP="00BE1840">
      <w:pPr>
        <w:spacing w:after="0" w:line="240" w:lineRule="auto"/>
        <w:jc w:val="center"/>
        <w:rPr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Директор школи</w:t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  <w:t xml:space="preserve">        І.І.Якубенко</w:t>
      </w:r>
    </w:p>
    <w:p w:rsidR="00BE1840" w:rsidRPr="007F01F8" w:rsidRDefault="00BE1840" w:rsidP="00BE1840">
      <w:pPr>
        <w:spacing w:after="0" w:line="240" w:lineRule="auto"/>
        <w:rPr>
          <w:color w:val="1D1B11" w:themeColor="background2" w:themeShade="1A"/>
          <w:lang w:val="uk-UA"/>
        </w:rPr>
      </w:pPr>
    </w:p>
    <w:p w:rsidR="00BE1840" w:rsidRPr="007F01F8" w:rsidRDefault="00BE1840" w:rsidP="00BE1840">
      <w:pPr>
        <w:spacing w:after="0" w:line="240" w:lineRule="auto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З наказом ознайомлені:</w:t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  <w:t xml:space="preserve">        </w:t>
      </w:r>
      <w:r>
        <w:rPr>
          <w:color w:val="1D1B11" w:themeColor="background2" w:themeShade="1A"/>
          <w:lang w:val="uk-UA"/>
        </w:rPr>
        <w:t>І.В. Яковенко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Т.І. </w:t>
      </w:r>
      <w:proofErr w:type="spellStart"/>
      <w:r w:rsidRPr="007F01F8">
        <w:rPr>
          <w:color w:val="1D1B11" w:themeColor="background2" w:themeShade="1A"/>
          <w:lang w:val="uk-UA"/>
        </w:rPr>
        <w:t>Хізніченко</w:t>
      </w:r>
      <w:proofErr w:type="spellEnd"/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Л.В. Колесник</w:t>
      </w:r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К.А. Прадко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 xml:space="preserve">О.Б. </w:t>
      </w:r>
      <w:proofErr w:type="spellStart"/>
      <w:r w:rsidRPr="007F01F8">
        <w:rPr>
          <w:color w:val="1D1B11" w:themeColor="background2" w:themeShade="1A"/>
          <w:lang w:val="uk-UA"/>
        </w:rPr>
        <w:t>Приблагіна</w:t>
      </w:r>
      <w:proofErr w:type="spellEnd"/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Т.В. Ніколенко</w:t>
      </w:r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А.В. Примачковська</w:t>
      </w:r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Н.М. Марків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А.В. Якубенко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Н.П. Шиманець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П.Ф. Колесник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О.М. Кашпуренко</w:t>
      </w:r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 w:rsidRPr="007F01F8">
        <w:rPr>
          <w:color w:val="1D1B11" w:themeColor="background2" w:themeShade="1A"/>
          <w:lang w:val="uk-UA"/>
        </w:rPr>
        <w:t>К.В. Науменко</w:t>
      </w:r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 xml:space="preserve">І.В. </w:t>
      </w:r>
      <w:proofErr w:type="spellStart"/>
      <w:r>
        <w:rPr>
          <w:color w:val="1D1B11" w:themeColor="background2" w:themeShade="1A"/>
          <w:lang w:val="uk-UA"/>
        </w:rPr>
        <w:t>Радушинська</w:t>
      </w:r>
      <w:proofErr w:type="spellEnd"/>
    </w:p>
    <w:p w:rsidR="00BE1840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Л.І. Єфремова</w:t>
      </w:r>
    </w:p>
    <w:p w:rsidR="00BE1840" w:rsidRPr="007F01F8" w:rsidRDefault="00BE1840" w:rsidP="00BE1840">
      <w:pPr>
        <w:spacing w:after="0" w:line="240" w:lineRule="auto"/>
        <w:ind w:firstLine="4111"/>
        <w:rPr>
          <w:color w:val="1D1B11" w:themeColor="background2" w:themeShade="1A"/>
          <w:lang w:val="uk-UA"/>
        </w:rPr>
      </w:pPr>
      <w:r>
        <w:rPr>
          <w:color w:val="1D1B11" w:themeColor="background2" w:themeShade="1A"/>
          <w:lang w:val="uk-UA"/>
        </w:rPr>
        <w:t>Н.А. Кучер</w:t>
      </w:r>
    </w:p>
    <w:p w:rsidR="00BE1840" w:rsidRPr="007F01F8" w:rsidRDefault="00BE1840" w:rsidP="00BE1840">
      <w:pPr>
        <w:spacing w:after="0" w:line="240" w:lineRule="auto"/>
        <w:rPr>
          <w:color w:val="1D1B11" w:themeColor="background2" w:themeShade="1A"/>
        </w:rPr>
      </w:pP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  <w:r w:rsidRPr="007F01F8">
        <w:rPr>
          <w:color w:val="1D1B11" w:themeColor="background2" w:themeShade="1A"/>
          <w:lang w:val="uk-UA"/>
        </w:rPr>
        <w:tab/>
      </w:r>
    </w:p>
    <w:p w:rsidR="008E4020" w:rsidRDefault="008E4020"/>
    <w:sectPr w:rsidR="008E4020" w:rsidSect="00204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090"/>
    <w:multiLevelType w:val="multilevel"/>
    <w:tmpl w:val="B7A6CA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840"/>
    <w:rsid w:val="00282DC4"/>
    <w:rsid w:val="005D41F7"/>
    <w:rsid w:val="00602A40"/>
    <w:rsid w:val="008E4020"/>
    <w:rsid w:val="00BE1840"/>
    <w:rsid w:val="00D510FA"/>
    <w:rsid w:val="00E1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40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2020-12-16T06:54:00Z</cp:lastPrinted>
  <dcterms:created xsi:type="dcterms:W3CDTF">2020-12-14T13:29:00Z</dcterms:created>
  <dcterms:modified xsi:type="dcterms:W3CDTF">2021-02-17T10:16:00Z</dcterms:modified>
</cp:coreProperties>
</file>